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435E" w14:textId="0C75725E" w:rsidR="00544761" w:rsidRPr="00544761" w:rsidRDefault="00544761" w:rsidP="00544761">
      <w:pPr>
        <w:jc w:val="center"/>
        <w:rPr>
          <w:b/>
          <w:bCs/>
        </w:rPr>
      </w:pPr>
      <w:r w:rsidRPr="00544761">
        <w:rPr>
          <w:b/>
          <w:bCs/>
        </w:rPr>
        <w:t>FERROCHROME BENCHMARK PRICE SETTLEMENT</w:t>
      </w:r>
      <w:r w:rsidR="00E136D2">
        <w:rPr>
          <w:b/>
          <w:bCs/>
        </w:rPr>
        <w:t xml:space="preserve"> Q1/2020</w:t>
      </w:r>
      <w:bookmarkStart w:id="0" w:name="_GoBack"/>
      <w:bookmarkEnd w:id="0"/>
    </w:p>
    <w:p w14:paraId="776C1874" w14:textId="77777777" w:rsidR="00544761" w:rsidRDefault="00544761" w:rsidP="00544761"/>
    <w:p w14:paraId="08F319E6" w14:textId="77777777" w:rsidR="00544761" w:rsidRDefault="00544761" w:rsidP="00544761">
      <w:r>
        <w:t xml:space="preserve">Shareholders of the Company are advised that the European benchmark ferrochrome price has been settled at USD101 cents per pound for the first quarter of 2020, down 0.98% from the USD102 cents per pound in the previous quarter. This price is also lower than the benchmark for quarter one 2019 which stood at USD112 cents per pound. </w:t>
      </w:r>
    </w:p>
    <w:p w14:paraId="7135347D" w14:textId="77777777" w:rsidR="00544761" w:rsidRDefault="00544761" w:rsidP="00544761"/>
    <w:p w14:paraId="212B987F" w14:textId="77777777" w:rsidR="00544761" w:rsidRDefault="00544761" w:rsidP="00544761">
      <w:r>
        <w:t xml:space="preserve">Guy Konsbruck </w:t>
      </w:r>
    </w:p>
    <w:p w14:paraId="208607FF" w14:textId="77777777" w:rsidR="00544761" w:rsidRDefault="00544761" w:rsidP="00544761">
      <w:r>
        <w:t xml:space="preserve">CEO </w:t>
      </w:r>
    </w:p>
    <w:p w14:paraId="50ED7C88" w14:textId="77777777" w:rsidR="00544761" w:rsidRDefault="00544761" w:rsidP="00544761">
      <w:r>
        <w:t>January 6, 2020</w:t>
      </w:r>
    </w:p>
    <w:p w14:paraId="673BF75E" w14:textId="77777777" w:rsidR="005F4841" w:rsidRDefault="005F4841" w:rsidP="007842D3">
      <w:pPr>
        <w:jc w:val="center"/>
        <w:rPr>
          <w:b/>
          <w:sz w:val="28"/>
        </w:rPr>
      </w:pPr>
    </w:p>
    <w:sectPr w:rsidR="005F4841" w:rsidSect="003934F2">
      <w:headerReference w:type="default" r:id="rId6"/>
      <w:pgSz w:w="11900" w:h="16840"/>
      <w:pgMar w:top="4253" w:right="1134" w:bottom="3403" w:left="1134" w:header="2552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9D689" w14:textId="77777777" w:rsidR="00C4098E" w:rsidRDefault="00C4098E">
      <w:pPr>
        <w:spacing w:after="0"/>
      </w:pPr>
      <w:r>
        <w:separator/>
      </w:r>
    </w:p>
  </w:endnote>
  <w:endnote w:type="continuationSeparator" w:id="0">
    <w:p w14:paraId="4781A0DB" w14:textId="77777777" w:rsidR="00C4098E" w:rsidRDefault="00C4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C552F" w14:textId="77777777" w:rsidR="00C4098E" w:rsidRDefault="00C4098E">
      <w:pPr>
        <w:spacing w:after="0"/>
      </w:pPr>
      <w:r>
        <w:separator/>
      </w:r>
    </w:p>
  </w:footnote>
  <w:footnote w:type="continuationSeparator" w:id="0">
    <w:p w14:paraId="760C155C" w14:textId="77777777" w:rsidR="00C4098E" w:rsidRDefault="00C4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170D" w14:textId="77777777" w:rsidR="00DB1B91" w:rsidRDefault="00DB1B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AC170E" wp14:editId="60AC170F">
          <wp:simplePos x="0" y="0"/>
          <wp:positionH relativeFrom="column">
            <wp:posOffset>-710490</wp:posOffset>
          </wp:positionH>
          <wp:positionV relativeFrom="paragraph">
            <wp:posOffset>-1617346</wp:posOffset>
          </wp:positionV>
          <wp:extent cx="7568287" cy="10705465"/>
          <wp:effectExtent l="0" t="0" r="127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661" cy="10708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91"/>
    <w:rsid w:val="000C4B81"/>
    <w:rsid w:val="001211FF"/>
    <w:rsid w:val="00150DB5"/>
    <w:rsid w:val="00386F74"/>
    <w:rsid w:val="003934F2"/>
    <w:rsid w:val="00417647"/>
    <w:rsid w:val="00437310"/>
    <w:rsid w:val="00472A06"/>
    <w:rsid w:val="005068A5"/>
    <w:rsid w:val="005376DC"/>
    <w:rsid w:val="00544761"/>
    <w:rsid w:val="005750C4"/>
    <w:rsid w:val="005D4F19"/>
    <w:rsid w:val="005F4841"/>
    <w:rsid w:val="0068389B"/>
    <w:rsid w:val="007842D3"/>
    <w:rsid w:val="00977F9A"/>
    <w:rsid w:val="00992A1A"/>
    <w:rsid w:val="00A6407F"/>
    <w:rsid w:val="00AE5A5E"/>
    <w:rsid w:val="00B51376"/>
    <w:rsid w:val="00BB0393"/>
    <w:rsid w:val="00BD5366"/>
    <w:rsid w:val="00C4098E"/>
    <w:rsid w:val="00CB7A1C"/>
    <w:rsid w:val="00CC68B6"/>
    <w:rsid w:val="00D80AD1"/>
    <w:rsid w:val="00DA334C"/>
    <w:rsid w:val="00DB1B91"/>
    <w:rsid w:val="00E136D2"/>
    <w:rsid w:val="00E81A2D"/>
    <w:rsid w:val="00FF00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AC1707"/>
  <w15:docId w15:val="{294CE29B-D6D2-40AA-B6FF-EF238366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3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7310"/>
  </w:style>
  <w:style w:type="paragraph" w:styleId="Footer">
    <w:name w:val="footer"/>
    <w:basedOn w:val="Normal"/>
    <w:link w:val="FooterChar"/>
    <w:uiPriority w:val="99"/>
    <w:unhideWhenUsed/>
    <w:rsid w:val="004373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7310"/>
  </w:style>
  <w:style w:type="paragraph" w:customStyle="1" w:styleId="hugin">
    <w:name w:val="hugin"/>
    <w:basedOn w:val="Normal"/>
    <w:rsid w:val="000C4B8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Switch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.</dc:creator>
  <cp:keywords/>
  <cp:lastModifiedBy>Jean Paul Fabri</cp:lastModifiedBy>
  <cp:revision>3</cp:revision>
  <dcterms:created xsi:type="dcterms:W3CDTF">2020-01-06T09:57:00Z</dcterms:created>
  <dcterms:modified xsi:type="dcterms:W3CDTF">2020-01-06T09:58:00Z</dcterms:modified>
</cp:coreProperties>
</file>